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0F" w:rsidRDefault="00816C90" w:rsidP="00200FD8">
      <w:pPr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  <w:r w:rsidR="00B17AAE" w:rsidRPr="00B17AAE">
        <w:rPr>
          <w:sz w:val="32"/>
          <w:szCs w:val="32"/>
        </w:rPr>
        <w:t xml:space="preserve"> Webelos Adve</w:t>
      </w:r>
      <w:r w:rsidR="00B17AAE">
        <w:rPr>
          <w:sz w:val="32"/>
          <w:szCs w:val="32"/>
        </w:rPr>
        <w:t>nture Camp Information</w:t>
      </w:r>
    </w:p>
    <w:p w:rsidR="00F9641B" w:rsidRDefault="00F9641B" w:rsidP="00B17AAE">
      <w:pPr>
        <w:jc w:val="center"/>
        <w:rPr>
          <w:sz w:val="32"/>
          <w:szCs w:val="32"/>
        </w:rPr>
      </w:pPr>
    </w:p>
    <w:p w:rsidR="00B17AAE" w:rsidRPr="00E53A62" w:rsidRDefault="00B17AAE" w:rsidP="00B17AAE">
      <w:pPr>
        <w:rPr>
          <w:sz w:val="28"/>
          <w:szCs w:val="28"/>
        </w:rPr>
      </w:pPr>
      <w:r w:rsidRPr="00E53A62">
        <w:rPr>
          <w:b/>
          <w:sz w:val="28"/>
          <w:szCs w:val="28"/>
        </w:rPr>
        <w:t>What is Webelos Adventure Camp</w:t>
      </w:r>
      <w:r w:rsidRPr="00E53A62">
        <w:rPr>
          <w:sz w:val="28"/>
          <w:szCs w:val="28"/>
        </w:rPr>
        <w:t>?</w:t>
      </w:r>
    </w:p>
    <w:p w:rsidR="00B17AAE" w:rsidRDefault="00B17AAE" w:rsidP="00B17AAE">
      <w:r>
        <w:t>Webelos Adve</w:t>
      </w:r>
      <w:r w:rsidR="0086120F">
        <w:t>nture Camp</w:t>
      </w:r>
      <w:r w:rsidR="00EB6043">
        <w:t xml:space="preserve"> (“WAC”)</w:t>
      </w:r>
      <w:r w:rsidR="0086120F">
        <w:t xml:space="preserve"> is a four-day, three-</w:t>
      </w:r>
      <w:r>
        <w:t>night summer camp held</w:t>
      </w:r>
      <w:r w:rsidR="0086120F">
        <w:t xml:space="preserve"> </w:t>
      </w:r>
      <w:r>
        <w:t>at Belk Scout Camp in</w:t>
      </w:r>
      <w:r w:rsidR="004F71F6">
        <w:t xml:space="preserve"> Midland, NC which is in</w:t>
      </w:r>
      <w:r>
        <w:t xml:space="preserve"> south-easter</w:t>
      </w:r>
      <w:r w:rsidR="004F71F6">
        <w:t>n Mecklenburg County</w:t>
      </w:r>
      <w:r>
        <w:t xml:space="preserve">. It is run by adult Scout volunteers and older Scouts. Scouts stay </w:t>
      </w:r>
      <w:r w:rsidR="0070499A">
        <w:t>in either (1) platform tents provided by the camp or (2) in their own tents</w:t>
      </w:r>
      <w:r>
        <w:t>.</w:t>
      </w:r>
      <w:r w:rsidR="00200FD8">
        <w:t xml:space="preserve"> </w:t>
      </w:r>
      <w:r w:rsidR="00EB6043">
        <w:t>WAC is a great opportunity for Webel</w:t>
      </w:r>
      <w:r w:rsidR="002F7C80">
        <w:t>os to get acclimated to camping and earn several advancements.</w:t>
      </w:r>
      <w:r w:rsidR="001E7E03">
        <w:t xml:space="preserve"> Typical daily activities involve</w:t>
      </w:r>
      <w:r w:rsidR="00D97C29">
        <w:t xml:space="preserve"> swimming, canoeing, biking, fishing, shooting, archery, and climbing.</w:t>
      </w:r>
    </w:p>
    <w:p w:rsidR="00F9641B" w:rsidRDefault="00F9641B" w:rsidP="00B17AAE"/>
    <w:p w:rsidR="008866FC" w:rsidRPr="00E53A62" w:rsidRDefault="00EB6043" w:rsidP="00B17AAE">
      <w:pPr>
        <w:rPr>
          <w:sz w:val="28"/>
          <w:szCs w:val="28"/>
        </w:rPr>
      </w:pPr>
      <w:r w:rsidRPr="00E53A62">
        <w:rPr>
          <w:b/>
          <w:sz w:val="28"/>
          <w:szCs w:val="28"/>
        </w:rPr>
        <w:t>When is Webelos Adventure Camp</w:t>
      </w:r>
      <w:r w:rsidRPr="00E53A62">
        <w:rPr>
          <w:sz w:val="28"/>
          <w:szCs w:val="28"/>
        </w:rPr>
        <w:t>?</w:t>
      </w:r>
    </w:p>
    <w:p w:rsidR="00200FD8" w:rsidRPr="0086120F" w:rsidRDefault="00816C90" w:rsidP="00200FD8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9729B"/>
          <w:sz w:val="28"/>
          <w:szCs w:val="28"/>
        </w:rPr>
      </w:pPr>
      <w:r w:rsidRPr="00816C90">
        <w:rPr>
          <w:rStyle w:val="color29"/>
          <w:rFonts w:ascii="Arial" w:hAnsi="Arial" w:cs="Arial"/>
          <w:bCs/>
          <w:color w:val="2F4D46"/>
          <w:sz w:val="28"/>
          <w:szCs w:val="28"/>
          <w:bdr w:val="none" w:sz="0" w:space="0" w:color="auto" w:frame="1"/>
        </w:rPr>
        <w:t>Session 1: Thursday, July 8th through Sunday, July 11</w:t>
      </w:r>
      <w:r w:rsidR="00200FD8" w:rsidRPr="00816C90">
        <w:rPr>
          <w:rStyle w:val="color29"/>
          <w:rFonts w:ascii="Arial" w:hAnsi="Arial" w:cs="Arial"/>
          <w:bCs/>
          <w:color w:val="2F4D46"/>
          <w:sz w:val="28"/>
          <w:szCs w:val="28"/>
          <w:bdr w:val="none" w:sz="0" w:space="0" w:color="auto" w:frame="1"/>
        </w:rPr>
        <w:t>th</w:t>
      </w:r>
      <w:r w:rsidR="00200FD8" w:rsidRPr="0086120F">
        <w:rPr>
          <w:rFonts w:ascii="Arial" w:hAnsi="Arial" w:cs="Arial"/>
          <w:b/>
          <w:bCs/>
          <w:color w:val="2F4D46"/>
          <w:sz w:val="28"/>
          <w:szCs w:val="28"/>
          <w:bdr w:val="none" w:sz="0" w:space="0" w:color="auto" w:frame="1"/>
        </w:rPr>
        <w:br/>
      </w:r>
      <w:r w:rsidR="009C5344" w:rsidRPr="00816C90">
        <w:rPr>
          <w:rStyle w:val="color29"/>
          <w:rFonts w:ascii="Arial" w:hAnsi="Arial" w:cs="Arial"/>
          <w:b/>
          <w:bCs/>
          <w:color w:val="2F4D46"/>
          <w:sz w:val="28"/>
          <w:szCs w:val="28"/>
          <w:bdr w:val="none" w:sz="0" w:space="0" w:color="auto" w:frame="1"/>
        </w:rPr>
        <w:t xml:space="preserve">Session </w:t>
      </w:r>
      <w:r w:rsidR="00200FD8" w:rsidRPr="00816C90">
        <w:rPr>
          <w:rStyle w:val="color29"/>
          <w:rFonts w:ascii="Arial" w:hAnsi="Arial" w:cs="Arial"/>
          <w:b/>
          <w:bCs/>
          <w:color w:val="2F4D46"/>
          <w:sz w:val="28"/>
          <w:szCs w:val="28"/>
          <w:bdr w:val="none" w:sz="0" w:space="0" w:color="auto" w:frame="1"/>
        </w:rPr>
        <w:t xml:space="preserve">2: </w:t>
      </w:r>
      <w:r w:rsidRPr="00816C90">
        <w:rPr>
          <w:rStyle w:val="color29"/>
          <w:rFonts w:ascii="Arial" w:hAnsi="Arial" w:cs="Arial"/>
          <w:b/>
          <w:bCs/>
          <w:color w:val="2F4D46"/>
          <w:sz w:val="28"/>
          <w:szCs w:val="28"/>
          <w:bdr w:val="none" w:sz="0" w:space="0" w:color="auto" w:frame="1"/>
        </w:rPr>
        <w:t>Sunday, July 11th through Wednesday</w:t>
      </w:r>
      <w:r>
        <w:rPr>
          <w:rStyle w:val="color29"/>
          <w:rFonts w:ascii="Arial" w:hAnsi="Arial" w:cs="Arial"/>
          <w:b/>
          <w:bCs/>
          <w:color w:val="2F4D46"/>
          <w:sz w:val="28"/>
          <w:szCs w:val="28"/>
          <w:bdr w:val="none" w:sz="0" w:space="0" w:color="auto" w:frame="1"/>
        </w:rPr>
        <w:t>, July 14</w:t>
      </w:r>
      <w:r w:rsidR="00200FD8" w:rsidRPr="00816C90">
        <w:rPr>
          <w:rStyle w:val="color29"/>
          <w:rFonts w:ascii="Arial" w:hAnsi="Arial" w:cs="Arial"/>
          <w:b/>
          <w:bCs/>
          <w:color w:val="2F4D46"/>
          <w:sz w:val="28"/>
          <w:szCs w:val="28"/>
          <w:bdr w:val="none" w:sz="0" w:space="0" w:color="auto" w:frame="1"/>
        </w:rPr>
        <w:t>th</w:t>
      </w:r>
    </w:p>
    <w:p w:rsidR="00200FD8" w:rsidRDefault="00200FD8" w:rsidP="00200FD8">
      <w:pPr>
        <w:pStyle w:val="font8"/>
        <w:spacing w:before="0" w:beforeAutospacing="0" w:after="0" w:afterAutospacing="0"/>
        <w:ind w:left="720"/>
        <w:textAlignment w:val="baseline"/>
        <w:rPr>
          <w:rStyle w:val="color29"/>
          <w:rFonts w:ascii="Arial" w:hAnsi="Arial" w:cs="Arial"/>
          <w:bCs/>
          <w:color w:val="2F4D46"/>
          <w:sz w:val="28"/>
          <w:szCs w:val="28"/>
          <w:bdr w:val="none" w:sz="0" w:space="0" w:color="auto" w:frame="1"/>
        </w:rPr>
      </w:pPr>
      <w:r w:rsidRPr="0086120F">
        <w:rPr>
          <w:rStyle w:val="color29"/>
          <w:rFonts w:ascii="Arial" w:hAnsi="Arial" w:cs="Arial"/>
          <w:bCs/>
          <w:color w:val="2F4D46"/>
          <w:sz w:val="28"/>
          <w:szCs w:val="28"/>
          <w:bdr w:val="none" w:sz="0" w:space="0" w:color="auto" w:frame="1"/>
        </w:rPr>
        <w:t>Session</w:t>
      </w:r>
      <w:r w:rsidR="009C5344">
        <w:rPr>
          <w:rStyle w:val="color29"/>
          <w:rFonts w:ascii="Arial" w:hAnsi="Arial" w:cs="Arial"/>
          <w:bCs/>
          <w:color w:val="2F4D46"/>
          <w:sz w:val="28"/>
          <w:szCs w:val="28"/>
          <w:bdr w:val="none" w:sz="0" w:space="0" w:color="auto" w:frame="1"/>
        </w:rPr>
        <w:t xml:space="preserve"> </w:t>
      </w:r>
      <w:r w:rsidR="00816C90">
        <w:rPr>
          <w:rStyle w:val="color29"/>
          <w:rFonts w:ascii="Arial" w:hAnsi="Arial" w:cs="Arial"/>
          <w:bCs/>
          <w:color w:val="2F4D46"/>
          <w:sz w:val="28"/>
          <w:szCs w:val="28"/>
          <w:bdr w:val="none" w:sz="0" w:space="0" w:color="auto" w:frame="1"/>
        </w:rPr>
        <w:t>3: Thursday, July 15th through Sunday, July 18</w:t>
      </w:r>
      <w:r w:rsidRPr="005C5DDA">
        <w:rPr>
          <w:rStyle w:val="color29"/>
          <w:rFonts w:ascii="Arial" w:hAnsi="Arial" w:cs="Arial"/>
          <w:bCs/>
          <w:color w:val="2F4D46"/>
          <w:sz w:val="28"/>
          <w:szCs w:val="28"/>
          <w:bdr w:val="none" w:sz="0" w:space="0" w:color="auto" w:frame="1"/>
          <w:vertAlign w:val="superscript"/>
        </w:rPr>
        <w:t>th</w:t>
      </w:r>
    </w:p>
    <w:p w:rsidR="005C5DDA" w:rsidRPr="0086120F" w:rsidRDefault="005C5DDA" w:rsidP="00200FD8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9729B"/>
          <w:sz w:val="28"/>
          <w:szCs w:val="28"/>
        </w:rPr>
      </w:pPr>
    </w:p>
    <w:p w:rsidR="00F9641B" w:rsidRDefault="00816C90" w:rsidP="00B17AAE">
      <w:r>
        <w:t>Pack 58 typically targets the Sunday through Wednesday session of WAC because it is</w:t>
      </w:r>
      <w:r w:rsidR="005C5DDA">
        <w:t xml:space="preserve"> less crowded. However, if enough scouts and adult volunteers are interested in doing another session, those are available as well.</w:t>
      </w:r>
      <w:bookmarkStart w:id="0" w:name="_GoBack"/>
      <w:bookmarkEnd w:id="0"/>
    </w:p>
    <w:p w:rsidR="002F7C80" w:rsidRPr="00E53A62" w:rsidRDefault="002F7C80" w:rsidP="00B17AAE">
      <w:pPr>
        <w:rPr>
          <w:b/>
          <w:sz w:val="28"/>
          <w:szCs w:val="28"/>
        </w:rPr>
      </w:pPr>
      <w:r w:rsidRPr="00E53A62">
        <w:rPr>
          <w:b/>
          <w:sz w:val="28"/>
          <w:szCs w:val="28"/>
        </w:rPr>
        <w:t>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C80" w:rsidTr="002F7C80">
        <w:tc>
          <w:tcPr>
            <w:tcW w:w="3116" w:type="dxa"/>
          </w:tcPr>
          <w:p w:rsidR="002F7C80" w:rsidRPr="002F7C80" w:rsidRDefault="002F7C80" w:rsidP="002F7C80">
            <w:pPr>
              <w:jc w:val="center"/>
              <w:rPr>
                <w:b/>
                <w:u w:val="single"/>
              </w:rPr>
            </w:pPr>
            <w:r w:rsidRPr="002F7C80">
              <w:rPr>
                <w:b/>
                <w:u w:val="single"/>
              </w:rPr>
              <w:t>Pay by date</w:t>
            </w:r>
          </w:p>
        </w:tc>
        <w:tc>
          <w:tcPr>
            <w:tcW w:w="3117" w:type="dxa"/>
          </w:tcPr>
          <w:p w:rsidR="002F7C80" w:rsidRPr="002F7C80" w:rsidRDefault="002F7C80" w:rsidP="002F7C80">
            <w:pPr>
              <w:jc w:val="center"/>
              <w:rPr>
                <w:b/>
                <w:u w:val="single"/>
              </w:rPr>
            </w:pPr>
            <w:r w:rsidRPr="002F7C80">
              <w:rPr>
                <w:b/>
                <w:u w:val="single"/>
              </w:rPr>
              <w:t>Youth</w:t>
            </w:r>
          </w:p>
        </w:tc>
        <w:tc>
          <w:tcPr>
            <w:tcW w:w="3117" w:type="dxa"/>
          </w:tcPr>
          <w:p w:rsidR="002F7C80" w:rsidRPr="002F7C80" w:rsidRDefault="002F7C80" w:rsidP="002F7C80">
            <w:pPr>
              <w:jc w:val="center"/>
              <w:rPr>
                <w:b/>
                <w:u w:val="single"/>
              </w:rPr>
            </w:pPr>
            <w:r w:rsidRPr="002F7C80">
              <w:rPr>
                <w:b/>
                <w:u w:val="single"/>
              </w:rPr>
              <w:t>Adult</w:t>
            </w:r>
          </w:p>
        </w:tc>
      </w:tr>
      <w:tr w:rsidR="002F7C80" w:rsidTr="002F7C80">
        <w:tc>
          <w:tcPr>
            <w:tcW w:w="3116" w:type="dxa"/>
          </w:tcPr>
          <w:p w:rsidR="002F7C80" w:rsidRDefault="002F7C80" w:rsidP="00E4709C">
            <w:pPr>
              <w:jc w:val="center"/>
              <w:rPr>
                <w:b/>
              </w:rPr>
            </w:pPr>
            <w:r>
              <w:rPr>
                <w:b/>
              </w:rPr>
              <w:t>Before May 31, 2020</w:t>
            </w:r>
          </w:p>
        </w:tc>
        <w:tc>
          <w:tcPr>
            <w:tcW w:w="3117" w:type="dxa"/>
          </w:tcPr>
          <w:p w:rsidR="002F7C80" w:rsidRDefault="00816C90" w:rsidP="00E4709C">
            <w:pPr>
              <w:jc w:val="center"/>
              <w:rPr>
                <w:b/>
              </w:rPr>
            </w:pPr>
            <w:r>
              <w:rPr>
                <w:b/>
              </w:rPr>
              <w:t>$215</w:t>
            </w:r>
          </w:p>
        </w:tc>
        <w:tc>
          <w:tcPr>
            <w:tcW w:w="3117" w:type="dxa"/>
          </w:tcPr>
          <w:p w:rsidR="002F7C80" w:rsidRDefault="00816C90" w:rsidP="00E4709C">
            <w:pPr>
              <w:jc w:val="center"/>
              <w:rPr>
                <w:b/>
              </w:rPr>
            </w:pPr>
            <w:r>
              <w:rPr>
                <w:b/>
              </w:rPr>
              <w:t>$115</w:t>
            </w:r>
          </w:p>
        </w:tc>
      </w:tr>
      <w:tr w:rsidR="002F7C80" w:rsidTr="002F7C80">
        <w:tc>
          <w:tcPr>
            <w:tcW w:w="3116" w:type="dxa"/>
          </w:tcPr>
          <w:p w:rsidR="002F7C80" w:rsidRDefault="00E4709C" w:rsidP="00E4709C">
            <w:pPr>
              <w:jc w:val="center"/>
              <w:rPr>
                <w:b/>
              </w:rPr>
            </w:pPr>
            <w:r>
              <w:rPr>
                <w:b/>
              </w:rPr>
              <w:t>After May 31, 2020</w:t>
            </w:r>
          </w:p>
        </w:tc>
        <w:tc>
          <w:tcPr>
            <w:tcW w:w="3117" w:type="dxa"/>
          </w:tcPr>
          <w:p w:rsidR="002F7C80" w:rsidRDefault="00816C90" w:rsidP="00E4709C">
            <w:pPr>
              <w:jc w:val="center"/>
              <w:rPr>
                <w:b/>
              </w:rPr>
            </w:pPr>
            <w:r>
              <w:rPr>
                <w:b/>
              </w:rPr>
              <w:t>$235</w:t>
            </w:r>
          </w:p>
        </w:tc>
        <w:tc>
          <w:tcPr>
            <w:tcW w:w="3117" w:type="dxa"/>
          </w:tcPr>
          <w:p w:rsidR="002F7C80" w:rsidRDefault="00816C90" w:rsidP="00E4709C">
            <w:pPr>
              <w:jc w:val="center"/>
              <w:rPr>
                <w:b/>
              </w:rPr>
            </w:pPr>
            <w:r>
              <w:rPr>
                <w:b/>
              </w:rPr>
              <w:t>$13</w:t>
            </w:r>
            <w:r w:rsidR="00E4709C">
              <w:rPr>
                <w:b/>
              </w:rPr>
              <w:t>5</w:t>
            </w:r>
          </w:p>
        </w:tc>
      </w:tr>
    </w:tbl>
    <w:p w:rsidR="002F7C80" w:rsidRDefault="002F7C80" w:rsidP="00B17AAE">
      <w:pPr>
        <w:rPr>
          <w:b/>
        </w:rPr>
      </w:pPr>
    </w:p>
    <w:p w:rsidR="00F9641B" w:rsidRDefault="00F9641B" w:rsidP="00B17AAE">
      <w:pPr>
        <w:rPr>
          <w:b/>
        </w:rPr>
      </w:pPr>
    </w:p>
    <w:p w:rsidR="00CF5224" w:rsidRPr="00E53A62" w:rsidRDefault="00CF5224" w:rsidP="00CF5224">
      <w:pPr>
        <w:rPr>
          <w:b/>
          <w:sz w:val="28"/>
          <w:szCs w:val="28"/>
        </w:rPr>
      </w:pPr>
      <w:r w:rsidRPr="00E53A62">
        <w:rPr>
          <w:b/>
          <w:sz w:val="28"/>
          <w:szCs w:val="28"/>
        </w:rPr>
        <w:t>Adult Volunteers</w:t>
      </w:r>
    </w:p>
    <w:p w:rsidR="00CF5224" w:rsidRDefault="00CF5224" w:rsidP="00CF5224">
      <w:r>
        <w:t>In order fo</w:t>
      </w:r>
      <w:r w:rsidR="000A6609">
        <w:t>r Scouts to be able to attend, the</w:t>
      </w:r>
      <w:r>
        <w:t xml:space="preserve"> Pack must provide enough adult volunteers to maintain a 1:4 adult to Scout ratio. Please consider if you would be willing to volunteer and attend </w:t>
      </w:r>
      <w:r w:rsidR="00E53A62">
        <w:t>camp along with your Scout.</w:t>
      </w:r>
    </w:p>
    <w:p w:rsidR="00F9641B" w:rsidRDefault="00F9641B" w:rsidP="00CF5224"/>
    <w:p w:rsidR="00F9641B" w:rsidRPr="00E53A62" w:rsidRDefault="00F9641B" w:rsidP="00F9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</w:t>
      </w:r>
    </w:p>
    <w:p w:rsidR="00CF5224" w:rsidRPr="00191612" w:rsidRDefault="00F9641B" w:rsidP="00B17AAE">
      <w:r>
        <w:t>David Oakley is the camp coordinator for Pack 58. Please feel free to contact him at</w:t>
      </w:r>
      <w:r w:rsidR="007746DC">
        <w:t xml:space="preserve"> </w:t>
      </w:r>
      <w:hyperlink r:id="rId6" w:history="1">
        <w:r w:rsidR="007746DC" w:rsidRPr="007746DC">
          <w:rPr>
            <w:rStyle w:val="Hyperlink"/>
          </w:rPr>
          <w:t>oakleydm@gmail.com</w:t>
        </w:r>
      </w:hyperlink>
      <w:r>
        <w:t>.</w:t>
      </w:r>
    </w:p>
    <w:sectPr w:rsidR="00CF5224" w:rsidRPr="0019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FC" w:rsidRDefault="008866FC" w:rsidP="008866FC">
      <w:pPr>
        <w:spacing w:after="0" w:line="240" w:lineRule="auto"/>
      </w:pPr>
      <w:r>
        <w:separator/>
      </w:r>
    </w:p>
  </w:endnote>
  <w:endnote w:type="continuationSeparator" w:id="0">
    <w:p w:rsidR="008866FC" w:rsidRDefault="008866FC" w:rsidP="008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FC" w:rsidRDefault="008866FC" w:rsidP="008866FC">
      <w:pPr>
        <w:spacing w:after="0" w:line="240" w:lineRule="auto"/>
      </w:pPr>
      <w:r>
        <w:separator/>
      </w:r>
    </w:p>
  </w:footnote>
  <w:footnote w:type="continuationSeparator" w:id="0">
    <w:p w:rsidR="008866FC" w:rsidRDefault="008866FC" w:rsidP="00886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AE"/>
    <w:rsid w:val="000A6609"/>
    <w:rsid w:val="00191612"/>
    <w:rsid w:val="001E7E03"/>
    <w:rsid w:val="00200FD8"/>
    <w:rsid w:val="002F7C80"/>
    <w:rsid w:val="003E639A"/>
    <w:rsid w:val="004F71F6"/>
    <w:rsid w:val="005C5DDA"/>
    <w:rsid w:val="0070499A"/>
    <w:rsid w:val="007513E5"/>
    <w:rsid w:val="007746DC"/>
    <w:rsid w:val="007D6C79"/>
    <w:rsid w:val="00816C90"/>
    <w:rsid w:val="0086120F"/>
    <w:rsid w:val="008866FC"/>
    <w:rsid w:val="009C5344"/>
    <w:rsid w:val="00B17AAE"/>
    <w:rsid w:val="00CF5224"/>
    <w:rsid w:val="00D97C29"/>
    <w:rsid w:val="00E4709C"/>
    <w:rsid w:val="00E53A62"/>
    <w:rsid w:val="00EB6043"/>
    <w:rsid w:val="00F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A3C06"/>
  <w15:chartTrackingRefBased/>
  <w15:docId w15:val="{B2224A19-0E21-4D0B-A469-78A7BF3B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6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9">
    <w:name w:val="color_29"/>
    <w:basedOn w:val="DefaultParagraphFont"/>
    <w:rsid w:val="0086120F"/>
  </w:style>
  <w:style w:type="table" w:styleId="TableGrid">
    <w:name w:val="Table Grid"/>
    <w:basedOn w:val="TableNormal"/>
    <w:uiPriority w:val="39"/>
    <w:rsid w:val="002F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kleyd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TIAA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Oakley, David M</dc:creator>
  <cp:keywords/>
  <dc:description/>
  <cp:lastModifiedBy>Oakley, David M</cp:lastModifiedBy>
  <cp:revision>20</cp:revision>
  <dcterms:created xsi:type="dcterms:W3CDTF">2019-11-19T21:00:00Z</dcterms:created>
  <dcterms:modified xsi:type="dcterms:W3CDTF">2021-02-25T21:43:00Z</dcterms:modified>
</cp:coreProperties>
</file>